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2" w:rsidRDefault="00117C62" w:rsidP="009D493E">
      <w:pPr>
        <w:spacing w:after="0" w:line="240" w:lineRule="auto"/>
        <w:rPr>
          <w:sz w:val="16"/>
          <w:szCs w:val="16"/>
          <w:lang w:val="ru-RU"/>
        </w:rPr>
      </w:pPr>
    </w:p>
    <w:p w:rsidR="0084060E" w:rsidRDefault="0084060E" w:rsidP="009D493E">
      <w:pPr>
        <w:spacing w:after="0" w:line="240" w:lineRule="auto"/>
        <w:rPr>
          <w:sz w:val="16"/>
          <w:szCs w:val="16"/>
          <w:lang w:val="ru-RU"/>
        </w:rPr>
      </w:pPr>
    </w:p>
    <w:p w:rsidR="00C767E1" w:rsidRPr="003F2363" w:rsidRDefault="00C767E1" w:rsidP="00C767E1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C767E1" w:rsidRPr="003F2363" w:rsidRDefault="00C767E1" w:rsidP="00784F2D">
      <w:pPr>
        <w:widowControl w:val="0"/>
        <w:autoSpaceDE w:val="0"/>
        <w:autoSpaceDN w:val="0"/>
        <w:adjustRightInd w:val="0"/>
        <w:spacing w:before="60" w:after="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>
        <w:rPr>
          <w:b/>
          <w:bCs/>
          <w:color w:val="000000"/>
          <w:sz w:val="28"/>
          <w:szCs w:val="28"/>
          <w:lang w:val="ru-RU"/>
        </w:rPr>
        <w:t>271217</w:t>
      </w:r>
      <w:r w:rsidRPr="004914E1">
        <w:rPr>
          <w:b/>
          <w:bCs/>
          <w:color w:val="000000"/>
          <w:sz w:val="28"/>
          <w:szCs w:val="28"/>
          <w:lang w:val="ru-RU"/>
        </w:rPr>
        <w:t>/0169204/0</w:t>
      </w:r>
      <w:r>
        <w:rPr>
          <w:b/>
          <w:bCs/>
          <w:color w:val="000000"/>
          <w:sz w:val="28"/>
          <w:szCs w:val="28"/>
          <w:lang w:val="ru-RU"/>
        </w:rPr>
        <w:t>3</w:t>
      </w:r>
      <w:r w:rsidRPr="004914E1">
        <w:rPr>
          <w:sz w:val="28"/>
          <w:lang w:val="ru-RU"/>
        </w:rPr>
        <w:t xml:space="preserve"> </w:t>
      </w:r>
      <w:r w:rsidRPr="00756BBB">
        <w:rPr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b/>
          <w:bCs/>
          <w:color w:val="000000"/>
          <w:sz w:val="28"/>
          <w:szCs w:val="28"/>
          <w:lang w:val="ru-RU"/>
        </w:rPr>
        <w:t>27.12.</w:t>
      </w:r>
      <w:r w:rsidRPr="00756BBB">
        <w:rPr>
          <w:b/>
          <w:bCs/>
          <w:color w:val="000000"/>
          <w:sz w:val="28"/>
          <w:szCs w:val="28"/>
          <w:lang w:val="ru-RU"/>
        </w:rPr>
        <w:t xml:space="preserve">2017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C767E1" w:rsidRPr="002D6AB8" w:rsidRDefault="00C767E1" w:rsidP="00784F2D">
      <w:pPr>
        <w:spacing w:after="0" w:line="240" w:lineRule="exact"/>
        <w:ind w:firstLine="709"/>
        <w:jc w:val="both"/>
        <w:rPr>
          <w:b/>
          <w:bCs/>
          <w:color w:val="000000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117C62">
        <w:rPr>
          <w:color w:val="000000"/>
          <w:sz w:val="28"/>
          <w:szCs w:val="28"/>
          <w:lang w:val="ru-RU"/>
        </w:rPr>
        <w:t xml:space="preserve"> соответствии с п. 1</w:t>
      </w:r>
      <w:r>
        <w:rPr>
          <w:color w:val="000000"/>
          <w:sz w:val="28"/>
          <w:szCs w:val="28"/>
          <w:lang w:val="ru-RU"/>
        </w:rPr>
        <w:t>4</w:t>
      </w:r>
      <w:r w:rsidRPr="00117C62">
        <w:rPr>
          <w:color w:val="000000"/>
          <w:sz w:val="28"/>
          <w:szCs w:val="28"/>
          <w:lang w:val="ru-RU"/>
        </w:rPr>
        <w:t xml:space="preserve"> ст. 39.12 Земельного кодекса РФ аукцион по продаже </w:t>
      </w:r>
      <w:r w:rsidRPr="00C767E1">
        <w:rPr>
          <w:color w:val="000000"/>
          <w:sz w:val="28"/>
          <w:szCs w:val="28"/>
          <w:lang w:val="ru-RU"/>
        </w:rPr>
        <w:t>земельного участка из земель, государственная собственность на которые не разграничена, с кадастровым номером 47:07:0703006:71, площадью 1500 кв</w:t>
      </w:r>
      <w:proofErr w:type="gramStart"/>
      <w:r w:rsidRPr="00C767E1">
        <w:rPr>
          <w:color w:val="000000"/>
          <w:sz w:val="28"/>
          <w:szCs w:val="28"/>
          <w:lang w:val="ru-RU"/>
        </w:rPr>
        <w:t>.м</w:t>
      </w:r>
      <w:proofErr w:type="gramEnd"/>
      <w:r w:rsidRPr="00C767E1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индивидуальное жилищное строительство, </w:t>
      </w:r>
      <w:proofErr w:type="gramStart"/>
      <w:r w:rsidRPr="00C767E1">
        <w:rPr>
          <w:color w:val="000000"/>
          <w:sz w:val="28"/>
          <w:szCs w:val="28"/>
          <w:lang w:val="ru-RU"/>
        </w:rPr>
        <w:t>расположенного</w:t>
      </w:r>
      <w:proofErr w:type="gramEnd"/>
      <w:r w:rsidRPr="00C767E1">
        <w:rPr>
          <w:color w:val="000000"/>
          <w:sz w:val="28"/>
          <w:szCs w:val="28"/>
          <w:lang w:val="ru-RU"/>
        </w:rPr>
        <w:t xml:space="preserve"> по адресу: </w:t>
      </w:r>
      <w:proofErr w:type="gramStart"/>
      <w:r w:rsidRPr="00C767E1">
        <w:rPr>
          <w:color w:val="000000"/>
          <w:sz w:val="28"/>
          <w:szCs w:val="28"/>
          <w:lang w:val="ru-RU"/>
        </w:rPr>
        <w:t xml:space="preserve">Ленинградская область, Всеволожский муниципальный район, </w:t>
      </w:r>
      <w:proofErr w:type="spellStart"/>
      <w:r w:rsidRPr="00C767E1">
        <w:rPr>
          <w:color w:val="000000"/>
          <w:sz w:val="28"/>
          <w:szCs w:val="28"/>
          <w:lang w:val="ru-RU"/>
        </w:rPr>
        <w:t>Бугровское</w:t>
      </w:r>
      <w:proofErr w:type="spellEnd"/>
      <w:r w:rsidRPr="00C767E1">
        <w:rPr>
          <w:color w:val="000000"/>
          <w:sz w:val="28"/>
          <w:szCs w:val="28"/>
          <w:lang w:val="ru-RU"/>
        </w:rPr>
        <w:t xml:space="preserve"> сельское поселение,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Pr="00C767E1">
        <w:rPr>
          <w:color w:val="000000"/>
          <w:sz w:val="28"/>
          <w:szCs w:val="28"/>
          <w:lang w:val="ru-RU"/>
        </w:rPr>
        <w:t xml:space="preserve">д. </w:t>
      </w:r>
      <w:proofErr w:type="spellStart"/>
      <w:r w:rsidRPr="00C767E1">
        <w:rPr>
          <w:color w:val="000000"/>
          <w:sz w:val="28"/>
          <w:szCs w:val="28"/>
          <w:lang w:val="ru-RU"/>
        </w:rPr>
        <w:t>Мистолово</w:t>
      </w:r>
      <w:proofErr w:type="spellEnd"/>
      <w:r w:rsidRPr="00C767E1">
        <w:rPr>
          <w:color w:val="000000"/>
          <w:sz w:val="28"/>
          <w:szCs w:val="28"/>
          <w:lang w:val="ru-RU"/>
        </w:rPr>
        <w:t>, ул. Центральная, уч. 40-г</w:t>
      </w:r>
      <w:r>
        <w:rPr>
          <w:color w:val="000000"/>
          <w:sz w:val="28"/>
          <w:szCs w:val="28"/>
          <w:lang w:val="ru-RU"/>
        </w:rPr>
        <w:t xml:space="preserve">, </w:t>
      </w:r>
      <w:r w:rsidRPr="002D6AB8">
        <w:rPr>
          <w:color w:val="000000"/>
          <w:sz w:val="28"/>
          <w:szCs w:val="28"/>
          <w:lang w:val="ru-RU"/>
        </w:rPr>
        <w:t xml:space="preserve">назначенный на </w:t>
      </w:r>
      <w:r>
        <w:rPr>
          <w:color w:val="000000"/>
          <w:sz w:val="28"/>
          <w:szCs w:val="28"/>
          <w:lang w:val="ru-RU"/>
        </w:rPr>
        <w:t>29.01.2018</w:t>
      </w:r>
      <w:r w:rsidRPr="002D6AB8">
        <w:rPr>
          <w:color w:val="000000"/>
          <w:sz w:val="28"/>
          <w:szCs w:val="28"/>
          <w:lang w:val="ru-RU"/>
        </w:rPr>
        <w:t>, признать несостоявшимся.</w:t>
      </w:r>
      <w:proofErr w:type="gramEnd"/>
    </w:p>
    <w:p w:rsidR="00117C62" w:rsidRDefault="00117C62" w:rsidP="00117C62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C767E1" w:rsidRDefault="00C767E1" w:rsidP="00AC301B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E56F57" w:rsidRDefault="00E56F57" w:rsidP="00E56F57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56F57" w:rsidRPr="00745ADB" w:rsidRDefault="00E56F57" w:rsidP="00784F2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>о проведен</w:t>
      </w:r>
      <w:proofErr w:type="gramStart"/>
      <w:r>
        <w:rPr>
          <w:rStyle w:val="a7"/>
          <w:sz w:val="28"/>
          <w:szCs w:val="28"/>
          <w:lang w:val="ru-RU"/>
        </w:rPr>
        <w:t xml:space="preserve">ии </w:t>
      </w:r>
      <w:r w:rsidRPr="003F2363">
        <w:rPr>
          <w:rStyle w:val="a7"/>
          <w:sz w:val="28"/>
          <w:szCs w:val="28"/>
          <w:lang w:val="ru-RU"/>
        </w:rPr>
        <w:t>ау</w:t>
      </w:r>
      <w:proofErr w:type="gramEnd"/>
      <w:r w:rsidRPr="003F2363">
        <w:rPr>
          <w:rStyle w:val="a7"/>
          <w:sz w:val="28"/>
          <w:szCs w:val="28"/>
          <w:lang w:val="ru-RU"/>
        </w:rPr>
        <w:t>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E33C17">
        <w:rPr>
          <w:b/>
          <w:bCs/>
          <w:color w:val="000000"/>
          <w:sz w:val="28"/>
          <w:szCs w:val="28"/>
          <w:lang w:val="ru-RU"/>
        </w:rPr>
        <w:t>№ 271217/0169204/05 от 27.12.2017</w:t>
      </w:r>
    </w:p>
    <w:p w:rsidR="00117C62" w:rsidRDefault="00E56F57" w:rsidP="00784F2D">
      <w:pPr>
        <w:widowControl w:val="0"/>
        <w:shd w:val="clear" w:color="auto" w:fill="FFFFFF"/>
        <w:spacing w:after="0" w:line="240" w:lineRule="exact"/>
        <w:ind w:left="6" w:right="11"/>
        <w:jc w:val="both"/>
        <w:rPr>
          <w:rStyle w:val="a7"/>
          <w:b w:val="0"/>
          <w:bCs w:val="0"/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465FF6">
        <w:rPr>
          <w:sz w:val="28"/>
          <w:lang w:val="ru-RU"/>
        </w:rPr>
        <w:t>о</w:t>
      </w:r>
      <w:r>
        <w:rPr>
          <w:sz w:val="28"/>
          <w:lang w:val="ru-RU"/>
        </w:rPr>
        <w:t>б итогах проведения</w:t>
      </w:r>
      <w:r w:rsidRPr="00465FF6">
        <w:rPr>
          <w:sz w:val="28"/>
          <w:lang w:val="ru-RU"/>
        </w:rPr>
        <w:t xml:space="preserve"> аукциона</w:t>
      </w:r>
      <w:r w:rsidRPr="00936558">
        <w:rPr>
          <w:sz w:val="28"/>
          <w:lang w:val="ru-RU"/>
        </w:rPr>
        <w:t xml:space="preserve"> по продаже права на заключение договора аренды на земельный участок из земель, государственная собственность на которые не разграничена, с кадастровым</w:t>
      </w:r>
      <w:r w:rsidRPr="0084060E">
        <w:rPr>
          <w:color w:val="000000"/>
          <w:sz w:val="28"/>
          <w:szCs w:val="28"/>
          <w:lang w:val="ru-RU"/>
        </w:rPr>
        <w:t xml:space="preserve"> номером </w:t>
      </w:r>
      <w:r w:rsidRPr="00E33C17">
        <w:rPr>
          <w:sz w:val="28"/>
          <w:szCs w:val="28"/>
          <w:lang w:val="ru-RU"/>
        </w:rPr>
        <w:t>47:07:0718001:30</w:t>
      </w:r>
      <w:r w:rsidRPr="00AD3C55">
        <w:rPr>
          <w:color w:val="000000"/>
          <w:sz w:val="28"/>
          <w:szCs w:val="28"/>
          <w:lang w:val="ru-RU"/>
        </w:rPr>
        <w:t xml:space="preserve">, площадью </w:t>
      </w:r>
      <w:r w:rsidRPr="00E33C17">
        <w:rPr>
          <w:sz w:val="28"/>
          <w:szCs w:val="28"/>
          <w:lang w:val="ru-RU"/>
        </w:rPr>
        <w:t>1000 кв</w:t>
      </w:r>
      <w:proofErr w:type="gramStart"/>
      <w:r w:rsidRPr="00E33C17">
        <w:rPr>
          <w:sz w:val="28"/>
          <w:szCs w:val="28"/>
          <w:lang w:val="ru-RU"/>
        </w:rPr>
        <w:t>.м</w:t>
      </w:r>
      <w:proofErr w:type="gramEnd"/>
      <w:r>
        <w:rPr>
          <w:color w:val="000000"/>
          <w:sz w:val="28"/>
          <w:szCs w:val="28"/>
          <w:lang w:val="ru-RU"/>
        </w:rPr>
        <w:t xml:space="preserve">, </w:t>
      </w:r>
      <w:r w:rsidRPr="00E33C17">
        <w:rPr>
          <w:sz w:val="28"/>
          <w:szCs w:val="28"/>
          <w:lang w:val="ru-RU"/>
        </w:rPr>
        <w:t xml:space="preserve">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</w:t>
      </w:r>
      <w:proofErr w:type="gramStart"/>
      <w:r w:rsidRPr="00E33C17">
        <w:rPr>
          <w:sz w:val="28"/>
          <w:szCs w:val="28"/>
          <w:lang w:val="ru-RU"/>
        </w:rPr>
        <w:t>расположенного</w:t>
      </w:r>
      <w:proofErr w:type="gramEnd"/>
      <w:r w:rsidRPr="00E33C17">
        <w:rPr>
          <w:sz w:val="28"/>
          <w:szCs w:val="28"/>
          <w:lang w:val="ru-RU"/>
        </w:rPr>
        <w:t xml:space="preserve"> по адресу: Ленинградская область, Всеволожский муниципальный район, </w:t>
      </w:r>
      <w:proofErr w:type="spellStart"/>
      <w:r w:rsidRPr="00E33C17">
        <w:rPr>
          <w:sz w:val="28"/>
          <w:szCs w:val="28"/>
          <w:lang w:val="ru-RU"/>
        </w:rPr>
        <w:t>Бугровское</w:t>
      </w:r>
      <w:proofErr w:type="spellEnd"/>
      <w:r w:rsidRPr="00E33C17">
        <w:rPr>
          <w:sz w:val="28"/>
          <w:szCs w:val="28"/>
          <w:lang w:val="ru-RU"/>
        </w:rPr>
        <w:t xml:space="preserve"> сельское поселение, д. </w:t>
      </w:r>
      <w:proofErr w:type="spellStart"/>
      <w:r w:rsidRPr="00E33C17">
        <w:rPr>
          <w:sz w:val="28"/>
          <w:szCs w:val="28"/>
          <w:lang w:val="ru-RU"/>
        </w:rPr>
        <w:t>Сярьги</w:t>
      </w:r>
      <w:proofErr w:type="spellEnd"/>
      <w:r w:rsidRPr="00E33C17">
        <w:rPr>
          <w:sz w:val="28"/>
          <w:szCs w:val="28"/>
          <w:lang w:val="ru-RU"/>
        </w:rPr>
        <w:t>, ул. Заречная, уч.13</w:t>
      </w:r>
      <w:r w:rsidRPr="007B1943">
        <w:rPr>
          <w:color w:val="000000"/>
          <w:sz w:val="28"/>
          <w:szCs w:val="28"/>
          <w:lang w:val="ru-RU"/>
        </w:rPr>
        <w:t xml:space="preserve">, назначенный на </w:t>
      </w:r>
      <w:r>
        <w:rPr>
          <w:color w:val="000000"/>
          <w:sz w:val="28"/>
          <w:szCs w:val="28"/>
          <w:lang w:val="ru-RU"/>
        </w:rPr>
        <w:t>29.01.2018</w:t>
      </w:r>
      <w:r w:rsidRPr="007B1943">
        <w:rPr>
          <w:color w:val="000000"/>
          <w:sz w:val="28"/>
          <w:szCs w:val="28"/>
          <w:lang w:val="ru-RU"/>
        </w:rPr>
        <w:t xml:space="preserve"> </w:t>
      </w:r>
      <w:r w:rsidRPr="00936558">
        <w:rPr>
          <w:color w:val="000000"/>
          <w:sz w:val="28"/>
          <w:szCs w:val="28"/>
          <w:lang w:val="ru-RU"/>
        </w:rPr>
        <w:t xml:space="preserve">победителем признан </w:t>
      </w:r>
      <w:proofErr w:type="spellStart"/>
      <w:r>
        <w:rPr>
          <w:color w:val="000000"/>
          <w:sz w:val="28"/>
          <w:szCs w:val="28"/>
          <w:lang w:val="ru-RU"/>
        </w:rPr>
        <w:t>Победин</w:t>
      </w:r>
      <w:proofErr w:type="spellEnd"/>
      <w:r>
        <w:rPr>
          <w:color w:val="000000"/>
          <w:sz w:val="28"/>
          <w:szCs w:val="28"/>
          <w:lang w:val="ru-RU"/>
        </w:rPr>
        <w:t xml:space="preserve"> Юрий </w:t>
      </w:r>
      <w:proofErr w:type="gramStart"/>
      <w:r>
        <w:rPr>
          <w:color w:val="000000"/>
          <w:sz w:val="28"/>
          <w:szCs w:val="28"/>
          <w:lang w:val="ru-RU"/>
        </w:rPr>
        <w:t>Викторович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Pr="00E56F57">
        <w:rPr>
          <w:color w:val="000000"/>
          <w:sz w:val="28"/>
          <w:szCs w:val="28"/>
          <w:lang w:val="ru-RU"/>
        </w:rPr>
        <w:t>предложивший наибольшую цену (ставку годовой арендной платы) за земельный участок</w:t>
      </w:r>
      <w:r>
        <w:rPr>
          <w:color w:val="000000"/>
          <w:sz w:val="28"/>
          <w:szCs w:val="28"/>
          <w:lang w:val="ru-RU"/>
        </w:rPr>
        <w:t>.</w:t>
      </w:r>
    </w:p>
    <w:p w:rsidR="00E56F57" w:rsidRDefault="00E56F57" w:rsidP="00E56F57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E56F57" w:rsidRDefault="00E56F57" w:rsidP="00E56F57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56F57" w:rsidRPr="0084060E" w:rsidRDefault="00E56F57" w:rsidP="00784F2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>о проведен</w:t>
      </w:r>
      <w:proofErr w:type="gramStart"/>
      <w:r>
        <w:rPr>
          <w:rStyle w:val="a7"/>
          <w:sz w:val="28"/>
          <w:szCs w:val="28"/>
          <w:lang w:val="ru-RU"/>
        </w:rPr>
        <w:t xml:space="preserve">ии </w:t>
      </w:r>
      <w:r w:rsidRPr="003F2363">
        <w:rPr>
          <w:rStyle w:val="a7"/>
          <w:sz w:val="28"/>
          <w:szCs w:val="28"/>
          <w:lang w:val="ru-RU"/>
        </w:rPr>
        <w:t>ау</w:t>
      </w:r>
      <w:proofErr w:type="gramEnd"/>
      <w:r w:rsidRPr="003F2363">
        <w:rPr>
          <w:rStyle w:val="a7"/>
          <w:sz w:val="28"/>
          <w:szCs w:val="28"/>
          <w:lang w:val="ru-RU"/>
        </w:rPr>
        <w:t>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>по извещ</w:t>
      </w:r>
      <w:r w:rsidR="00784F2D">
        <w:rPr>
          <w:b/>
          <w:bCs/>
          <w:color w:val="000000"/>
          <w:sz w:val="28"/>
          <w:szCs w:val="28"/>
          <w:lang w:val="ru-RU"/>
        </w:rPr>
        <w:t>е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нию </w:t>
      </w:r>
      <w:r w:rsidRPr="00E56F57">
        <w:rPr>
          <w:b/>
          <w:sz w:val="28"/>
          <w:lang w:val="ru-RU"/>
        </w:rPr>
        <w:t>№271217/0169204/02 от 29.12.2017</w:t>
      </w:r>
    </w:p>
    <w:p w:rsidR="00E56F57" w:rsidRDefault="00E56F57" w:rsidP="00784F2D">
      <w:pPr>
        <w:widowControl w:val="0"/>
        <w:shd w:val="clear" w:color="auto" w:fill="FFFFFF"/>
        <w:spacing w:after="0" w:line="240" w:lineRule="exact"/>
        <w:ind w:left="6" w:right="11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465FF6">
        <w:rPr>
          <w:sz w:val="28"/>
          <w:lang w:val="ru-RU"/>
        </w:rPr>
        <w:t>о</w:t>
      </w:r>
      <w:r>
        <w:rPr>
          <w:sz w:val="28"/>
          <w:lang w:val="ru-RU"/>
        </w:rPr>
        <w:t>б итогах проведения</w:t>
      </w:r>
      <w:r w:rsidRPr="00465FF6">
        <w:rPr>
          <w:sz w:val="28"/>
          <w:lang w:val="ru-RU"/>
        </w:rPr>
        <w:t xml:space="preserve"> аукциона</w:t>
      </w:r>
      <w:r w:rsidRPr="007B1943">
        <w:rPr>
          <w:color w:val="000000"/>
          <w:sz w:val="28"/>
          <w:szCs w:val="28"/>
          <w:lang w:val="ru-RU"/>
        </w:rPr>
        <w:t xml:space="preserve"> по продаже </w:t>
      </w:r>
      <w:r w:rsidRPr="00E56F57">
        <w:rPr>
          <w:color w:val="000000"/>
          <w:sz w:val="28"/>
          <w:szCs w:val="28"/>
          <w:lang w:val="ru-RU"/>
        </w:rPr>
        <w:t>земельного участка из земель, государственная собственность на которые не разграничена, с кадастровым номером 47:07:0201031:22, площадью 1200 кв</w:t>
      </w:r>
      <w:proofErr w:type="gramStart"/>
      <w:r w:rsidRPr="00E56F57">
        <w:rPr>
          <w:color w:val="000000"/>
          <w:sz w:val="28"/>
          <w:szCs w:val="28"/>
          <w:lang w:val="ru-RU"/>
        </w:rPr>
        <w:t>.м</w:t>
      </w:r>
      <w:proofErr w:type="gramEnd"/>
      <w:r w:rsidRPr="00E56F57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муниципальный район, </w:t>
      </w:r>
      <w:proofErr w:type="spellStart"/>
      <w:r w:rsidRPr="00E56F57">
        <w:rPr>
          <w:color w:val="000000"/>
          <w:sz w:val="28"/>
          <w:szCs w:val="28"/>
          <w:lang w:val="ru-RU"/>
        </w:rPr>
        <w:t>Куйвозовское</w:t>
      </w:r>
      <w:proofErr w:type="spellEnd"/>
      <w:r w:rsidRPr="00E56F57">
        <w:rPr>
          <w:color w:val="000000"/>
          <w:sz w:val="28"/>
          <w:szCs w:val="28"/>
          <w:lang w:val="ru-RU"/>
        </w:rPr>
        <w:t xml:space="preserve"> сельское поселение, дер. </w:t>
      </w:r>
      <w:proofErr w:type="spellStart"/>
      <w:r w:rsidRPr="00E56F57">
        <w:rPr>
          <w:color w:val="000000"/>
          <w:sz w:val="28"/>
          <w:szCs w:val="28"/>
          <w:lang w:val="ru-RU"/>
        </w:rPr>
        <w:t>Васкелово</w:t>
      </w:r>
      <w:proofErr w:type="spellEnd"/>
      <w:r w:rsidRPr="00E56F5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     </w:t>
      </w:r>
      <w:r w:rsidRPr="00E56F57">
        <w:rPr>
          <w:color w:val="000000"/>
          <w:sz w:val="28"/>
          <w:szCs w:val="28"/>
          <w:lang w:val="ru-RU"/>
        </w:rPr>
        <w:t>ул. Заречная, уч. №2-б</w:t>
      </w:r>
      <w:r w:rsidRPr="007B1943">
        <w:rPr>
          <w:color w:val="000000"/>
          <w:sz w:val="28"/>
          <w:szCs w:val="28"/>
          <w:lang w:val="ru-RU"/>
        </w:rPr>
        <w:t xml:space="preserve">, назначенный на </w:t>
      </w:r>
      <w:r>
        <w:rPr>
          <w:color w:val="000000"/>
          <w:sz w:val="28"/>
          <w:szCs w:val="28"/>
          <w:lang w:val="ru-RU"/>
        </w:rPr>
        <w:t>30.01.2018</w:t>
      </w:r>
      <w:r w:rsidRPr="007B1943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победителем признан</w:t>
      </w:r>
      <w:r w:rsidR="00784F2D">
        <w:rPr>
          <w:color w:val="000000"/>
          <w:sz w:val="28"/>
          <w:szCs w:val="28"/>
          <w:lang w:val="ru-RU"/>
        </w:rPr>
        <w:t xml:space="preserve"> </w:t>
      </w:r>
      <w:r w:rsidRPr="00E56F57">
        <w:rPr>
          <w:color w:val="000000"/>
          <w:sz w:val="28"/>
          <w:szCs w:val="28"/>
          <w:lang w:val="ru-RU"/>
        </w:rPr>
        <w:t xml:space="preserve">Фомин Андрей </w:t>
      </w:r>
      <w:proofErr w:type="gramStart"/>
      <w:r w:rsidRPr="00E56F57">
        <w:rPr>
          <w:color w:val="000000"/>
          <w:sz w:val="28"/>
          <w:szCs w:val="28"/>
          <w:lang w:val="ru-RU"/>
        </w:rPr>
        <w:t>Юрьевич</w:t>
      </w:r>
      <w:proofErr w:type="gramEnd"/>
      <w:r>
        <w:rPr>
          <w:color w:val="000000"/>
          <w:sz w:val="28"/>
          <w:szCs w:val="28"/>
          <w:lang w:val="ru-RU"/>
        </w:rPr>
        <w:t xml:space="preserve"> предложивший</w:t>
      </w:r>
      <w:r w:rsidRPr="0084060E">
        <w:rPr>
          <w:color w:val="000000"/>
          <w:sz w:val="28"/>
          <w:szCs w:val="28"/>
          <w:lang w:val="ru-RU"/>
        </w:rPr>
        <w:t xml:space="preserve"> наибольшую цену за земельный </w:t>
      </w:r>
      <w:r>
        <w:rPr>
          <w:color w:val="000000"/>
          <w:sz w:val="28"/>
          <w:szCs w:val="28"/>
          <w:lang w:val="ru-RU"/>
        </w:rPr>
        <w:t>участок.</w:t>
      </w:r>
    </w:p>
    <w:p w:rsidR="00E56F57" w:rsidRDefault="00E56F57" w:rsidP="00E56F57">
      <w:pPr>
        <w:pStyle w:val="a9"/>
        <w:spacing w:line="240" w:lineRule="exact"/>
        <w:jc w:val="center"/>
        <w:rPr>
          <w:rStyle w:val="a7"/>
          <w:b w:val="0"/>
          <w:bCs w:val="0"/>
          <w:color w:val="000000"/>
          <w:sz w:val="24"/>
          <w:szCs w:val="24"/>
          <w:lang w:val="ru-RU"/>
        </w:rPr>
      </w:pPr>
    </w:p>
    <w:p w:rsidR="00784F2D" w:rsidRDefault="00784F2D" w:rsidP="00784F2D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784F2D" w:rsidRDefault="00784F2D" w:rsidP="00784F2D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>о проведен</w:t>
      </w:r>
      <w:proofErr w:type="gramStart"/>
      <w:r>
        <w:rPr>
          <w:rStyle w:val="a7"/>
          <w:sz w:val="28"/>
          <w:szCs w:val="28"/>
          <w:lang w:val="ru-RU"/>
        </w:rPr>
        <w:t xml:space="preserve">ии </w:t>
      </w:r>
      <w:r w:rsidRPr="003F2363">
        <w:rPr>
          <w:rStyle w:val="a7"/>
          <w:sz w:val="28"/>
          <w:szCs w:val="28"/>
          <w:lang w:val="ru-RU"/>
        </w:rPr>
        <w:t>ау</w:t>
      </w:r>
      <w:proofErr w:type="gramEnd"/>
      <w:r w:rsidRPr="003F2363">
        <w:rPr>
          <w:rStyle w:val="a7"/>
          <w:sz w:val="28"/>
          <w:szCs w:val="28"/>
          <w:lang w:val="ru-RU"/>
        </w:rPr>
        <w:t>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784F2D">
        <w:rPr>
          <w:b/>
          <w:sz w:val="28"/>
          <w:lang w:val="ru-RU"/>
        </w:rPr>
        <w:t>№271217/0169204/04 от 27.12.2017</w:t>
      </w:r>
    </w:p>
    <w:p w:rsidR="00784F2D" w:rsidRDefault="00784F2D" w:rsidP="00784F2D">
      <w:pPr>
        <w:widowControl w:val="0"/>
        <w:autoSpaceDE w:val="0"/>
        <w:autoSpaceDN w:val="0"/>
        <w:adjustRightInd w:val="0"/>
        <w:spacing w:before="60" w:after="0" w:line="240" w:lineRule="exact"/>
        <w:jc w:val="both"/>
        <w:rPr>
          <w:rStyle w:val="a7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465FF6">
        <w:rPr>
          <w:sz w:val="28"/>
          <w:lang w:val="ru-RU"/>
        </w:rPr>
        <w:t>о</w:t>
      </w:r>
      <w:r>
        <w:rPr>
          <w:sz w:val="28"/>
          <w:lang w:val="ru-RU"/>
        </w:rPr>
        <w:t>б итогах проведения</w:t>
      </w:r>
      <w:r w:rsidRPr="00465FF6">
        <w:rPr>
          <w:sz w:val="28"/>
          <w:lang w:val="ru-RU"/>
        </w:rPr>
        <w:t xml:space="preserve"> аукциона</w:t>
      </w:r>
      <w:r w:rsidRPr="007B1943">
        <w:rPr>
          <w:color w:val="000000"/>
          <w:sz w:val="28"/>
          <w:szCs w:val="28"/>
          <w:lang w:val="ru-RU"/>
        </w:rPr>
        <w:t xml:space="preserve"> по продаже </w:t>
      </w:r>
      <w:r w:rsidRPr="00784F2D">
        <w:rPr>
          <w:color w:val="000000"/>
          <w:sz w:val="28"/>
          <w:szCs w:val="28"/>
          <w:lang w:val="ru-RU"/>
        </w:rPr>
        <w:t>земельного участка из земель, государственная собственность на которые не разграничена, с кадастровым номером 47:07:0704030:44, площадью 896 кв</w:t>
      </w:r>
      <w:proofErr w:type="gramStart"/>
      <w:r w:rsidRPr="00784F2D">
        <w:rPr>
          <w:color w:val="000000"/>
          <w:sz w:val="28"/>
          <w:szCs w:val="28"/>
          <w:lang w:val="ru-RU"/>
        </w:rPr>
        <w:t>.м</w:t>
      </w:r>
      <w:proofErr w:type="gramEnd"/>
      <w:r w:rsidRPr="00784F2D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строительство, реконструкция и эксплуатация индивидуальных жилых домов и их частей, расположенного по адресу: Ленинградская область, Всеволожский муниципальный район, </w:t>
      </w:r>
      <w:proofErr w:type="spellStart"/>
      <w:r w:rsidRPr="00784F2D">
        <w:rPr>
          <w:color w:val="000000"/>
          <w:sz w:val="28"/>
          <w:szCs w:val="28"/>
          <w:lang w:val="ru-RU"/>
        </w:rPr>
        <w:t>Бугровское</w:t>
      </w:r>
      <w:proofErr w:type="spellEnd"/>
      <w:r w:rsidRPr="00784F2D">
        <w:rPr>
          <w:color w:val="000000"/>
          <w:sz w:val="28"/>
          <w:szCs w:val="28"/>
          <w:lang w:val="ru-RU"/>
        </w:rPr>
        <w:t xml:space="preserve"> сельское поселение,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Pr="00784F2D">
        <w:rPr>
          <w:color w:val="000000"/>
          <w:sz w:val="28"/>
          <w:szCs w:val="28"/>
          <w:lang w:val="ru-RU"/>
        </w:rPr>
        <w:t xml:space="preserve">д. </w:t>
      </w:r>
      <w:proofErr w:type="spellStart"/>
      <w:r w:rsidRPr="00784F2D">
        <w:rPr>
          <w:color w:val="000000"/>
          <w:sz w:val="28"/>
          <w:szCs w:val="28"/>
          <w:lang w:val="ru-RU"/>
        </w:rPr>
        <w:t>Поро</w:t>
      </w:r>
      <w:r>
        <w:rPr>
          <w:color w:val="000000"/>
          <w:sz w:val="28"/>
          <w:szCs w:val="28"/>
          <w:lang w:val="ru-RU"/>
        </w:rPr>
        <w:t>шкино</w:t>
      </w:r>
      <w:proofErr w:type="spellEnd"/>
      <w:r>
        <w:rPr>
          <w:color w:val="000000"/>
          <w:sz w:val="28"/>
          <w:szCs w:val="28"/>
          <w:lang w:val="ru-RU"/>
        </w:rPr>
        <w:t>, ул. Романтиков, уч. 23-Б</w:t>
      </w:r>
      <w:r w:rsidRPr="007B1943">
        <w:rPr>
          <w:color w:val="000000"/>
          <w:sz w:val="28"/>
          <w:szCs w:val="28"/>
          <w:lang w:val="ru-RU"/>
        </w:rPr>
        <w:t xml:space="preserve">, назначенный на </w:t>
      </w:r>
      <w:r>
        <w:rPr>
          <w:color w:val="000000"/>
          <w:sz w:val="28"/>
          <w:szCs w:val="28"/>
          <w:lang w:val="ru-RU"/>
        </w:rPr>
        <w:t>30.01.2018</w:t>
      </w:r>
      <w:r w:rsidRPr="007B1943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победителем признан </w:t>
      </w:r>
      <w:r w:rsidRPr="00784F2D">
        <w:rPr>
          <w:color w:val="000000"/>
          <w:sz w:val="28"/>
          <w:szCs w:val="28"/>
          <w:lang w:val="ru-RU"/>
        </w:rPr>
        <w:t xml:space="preserve">Низовцев Алексей </w:t>
      </w:r>
      <w:proofErr w:type="gramStart"/>
      <w:r w:rsidRPr="00784F2D">
        <w:rPr>
          <w:color w:val="000000"/>
          <w:sz w:val="28"/>
          <w:szCs w:val="28"/>
          <w:lang w:val="ru-RU"/>
        </w:rPr>
        <w:t>Александрович</w:t>
      </w:r>
      <w:proofErr w:type="gramEnd"/>
      <w:r w:rsidRPr="00784F2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предложивший</w:t>
      </w:r>
      <w:r w:rsidRPr="0084060E">
        <w:rPr>
          <w:color w:val="000000"/>
          <w:sz w:val="28"/>
          <w:szCs w:val="28"/>
          <w:lang w:val="ru-RU"/>
        </w:rPr>
        <w:t xml:space="preserve"> наибольшую цену за земельный </w:t>
      </w:r>
      <w:r>
        <w:rPr>
          <w:color w:val="000000"/>
          <w:sz w:val="28"/>
          <w:szCs w:val="28"/>
          <w:lang w:val="ru-RU"/>
        </w:rPr>
        <w:t>участок.</w:t>
      </w:r>
      <w:bookmarkStart w:id="0" w:name="_GoBack"/>
      <w:bookmarkEnd w:id="0"/>
    </w:p>
    <w:sectPr w:rsidR="00784F2D" w:rsidSect="00414C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D74EE"/>
    <w:multiLevelType w:val="hybridMultilevel"/>
    <w:tmpl w:val="420AD9DC"/>
    <w:lvl w:ilvl="0" w:tplc="431AB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513B"/>
    <w:multiLevelType w:val="hybridMultilevel"/>
    <w:tmpl w:val="F8602220"/>
    <w:lvl w:ilvl="0" w:tplc="9A3A338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D09FC"/>
    <w:rsid w:val="000D3C47"/>
    <w:rsid w:val="000D58BC"/>
    <w:rsid w:val="000F5458"/>
    <w:rsid w:val="00117894"/>
    <w:rsid w:val="00117C62"/>
    <w:rsid w:val="00120BAC"/>
    <w:rsid w:val="00150FCB"/>
    <w:rsid w:val="00180E4B"/>
    <w:rsid w:val="001A238D"/>
    <w:rsid w:val="001A5D76"/>
    <w:rsid w:val="001C2867"/>
    <w:rsid w:val="001D073E"/>
    <w:rsid w:val="001D158E"/>
    <w:rsid w:val="001E0C4B"/>
    <w:rsid w:val="0020223E"/>
    <w:rsid w:val="00210285"/>
    <w:rsid w:val="00210F14"/>
    <w:rsid w:val="00242BE7"/>
    <w:rsid w:val="002519E7"/>
    <w:rsid w:val="00255A9A"/>
    <w:rsid w:val="002922B9"/>
    <w:rsid w:val="002958C8"/>
    <w:rsid w:val="002D6AB8"/>
    <w:rsid w:val="002E4361"/>
    <w:rsid w:val="002F537D"/>
    <w:rsid w:val="003153A8"/>
    <w:rsid w:val="00316389"/>
    <w:rsid w:val="00316D32"/>
    <w:rsid w:val="00332F1B"/>
    <w:rsid w:val="00334479"/>
    <w:rsid w:val="0034032B"/>
    <w:rsid w:val="00353465"/>
    <w:rsid w:val="00354393"/>
    <w:rsid w:val="003627DB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5BD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6057"/>
    <w:rsid w:val="00696662"/>
    <w:rsid w:val="006A3D74"/>
    <w:rsid w:val="006D6511"/>
    <w:rsid w:val="00722914"/>
    <w:rsid w:val="00745ADB"/>
    <w:rsid w:val="00756BBB"/>
    <w:rsid w:val="00763EA2"/>
    <w:rsid w:val="00774B83"/>
    <w:rsid w:val="007802F3"/>
    <w:rsid w:val="00784F2D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962B6"/>
    <w:rsid w:val="008A11D1"/>
    <w:rsid w:val="008A4CA9"/>
    <w:rsid w:val="008B41B7"/>
    <w:rsid w:val="008C6576"/>
    <w:rsid w:val="008E4AC8"/>
    <w:rsid w:val="008E7F52"/>
    <w:rsid w:val="008F22AA"/>
    <w:rsid w:val="009157CE"/>
    <w:rsid w:val="00915BDA"/>
    <w:rsid w:val="00927FBE"/>
    <w:rsid w:val="00955F27"/>
    <w:rsid w:val="009A39B2"/>
    <w:rsid w:val="009A722E"/>
    <w:rsid w:val="009B0846"/>
    <w:rsid w:val="009B4605"/>
    <w:rsid w:val="009D493E"/>
    <w:rsid w:val="00A36CB5"/>
    <w:rsid w:val="00A504F2"/>
    <w:rsid w:val="00A51907"/>
    <w:rsid w:val="00A5589A"/>
    <w:rsid w:val="00A76AE5"/>
    <w:rsid w:val="00AA2C18"/>
    <w:rsid w:val="00AA41A9"/>
    <w:rsid w:val="00AC1AF1"/>
    <w:rsid w:val="00AC301B"/>
    <w:rsid w:val="00AC55A7"/>
    <w:rsid w:val="00AD1B6B"/>
    <w:rsid w:val="00AD3C55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360A7"/>
    <w:rsid w:val="00C67E1C"/>
    <w:rsid w:val="00C74182"/>
    <w:rsid w:val="00C767E1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75E22"/>
    <w:rsid w:val="00D777F3"/>
    <w:rsid w:val="00D84FBF"/>
    <w:rsid w:val="00D91DC0"/>
    <w:rsid w:val="00D9373B"/>
    <w:rsid w:val="00D9740C"/>
    <w:rsid w:val="00DB5B6A"/>
    <w:rsid w:val="00DD7CC6"/>
    <w:rsid w:val="00E115C1"/>
    <w:rsid w:val="00E130B6"/>
    <w:rsid w:val="00E47CB9"/>
    <w:rsid w:val="00E56F57"/>
    <w:rsid w:val="00E8425E"/>
    <w:rsid w:val="00E953D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3513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9</cp:revision>
  <cp:lastPrinted>2017-12-25T11:13:00Z</cp:lastPrinted>
  <dcterms:created xsi:type="dcterms:W3CDTF">2017-12-20T08:16:00Z</dcterms:created>
  <dcterms:modified xsi:type="dcterms:W3CDTF">2018-01-31T06:02:00Z</dcterms:modified>
</cp:coreProperties>
</file>